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77A" w:rsidRDefault="00C3277A">
      <w:pPr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Andrew Stankevich</w:t>
      </w:r>
    </w:p>
    <w:p w:rsidR="00C3277A" w:rsidRDefault="00C3277A">
      <w:pPr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andrewstankevich@hotmail.com</w:t>
      </w:r>
      <w:bookmarkStart w:id="0" w:name="_GoBack"/>
      <w:bookmarkEnd w:id="0"/>
    </w:p>
    <w:p w:rsidR="00C3277A" w:rsidRDefault="00C3277A">
      <w:pPr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571-215-3498</w:t>
      </w:r>
    </w:p>
    <w:p w:rsidR="00C3277A" w:rsidRDefault="00C3277A">
      <w:pPr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645 Rio Street, Apt. 19    Jackson, MS 39202</w:t>
      </w:r>
    </w:p>
    <w:p w:rsidR="00C3277A" w:rsidRDefault="00C3277A">
      <w:pPr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Mississippi College School of Law</w:t>
      </w:r>
    </w:p>
    <w:p w:rsidR="00C3277A" w:rsidRDefault="00C3277A">
      <w:pPr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A pre-emption check has been completed upon the date of the submission.</w:t>
      </w:r>
    </w:p>
    <w:p w:rsidR="00C3277A" w:rsidRPr="00FF363F" w:rsidRDefault="00C3277A">
      <w:pPr>
        <w:rPr>
          <w:rFonts w:ascii="Times New Roman" w:hAnsi="Times New Roman"/>
          <w:sz w:val="36"/>
          <w:szCs w:val="36"/>
        </w:rPr>
      </w:pPr>
    </w:p>
    <w:sectPr w:rsidR="00C3277A" w:rsidRPr="00FF363F" w:rsidSect="000909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363F"/>
    <w:rsid w:val="00090914"/>
    <w:rsid w:val="001D4AA2"/>
    <w:rsid w:val="00C17AF5"/>
    <w:rsid w:val="00C3277A"/>
    <w:rsid w:val="00F342BB"/>
    <w:rsid w:val="00FF3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91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31</Words>
  <Characters>181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Andrew Stankevich</dc:title>
  <dc:subject/>
  <dc:creator>Andrew</dc:creator>
  <cp:keywords/>
  <dc:description/>
  <cp:lastModifiedBy>National LGBT Bar Association</cp:lastModifiedBy>
  <cp:revision>2</cp:revision>
  <dcterms:created xsi:type="dcterms:W3CDTF">2012-05-25T13:31:00Z</dcterms:created>
  <dcterms:modified xsi:type="dcterms:W3CDTF">2012-05-25T13:31:00Z</dcterms:modified>
</cp:coreProperties>
</file>